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35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</w:rPr>
      </w:pPr>
    </w:p>
    <w:p w14:paraId="2E0A8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</w:rPr>
        <w:t>安康市科学技术研究发展计划</w:t>
      </w:r>
    </w:p>
    <w:p w14:paraId="7D13B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</w:rPr>
        <w:t>项目申报指南</w:t>
      </w:r>
    </w:p>
    <w:p w14:paraId="688A3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</w:rPr>
      </w:pPr>
    </w:p>
    <w:p w14:paraId="6CF62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  <w:t>一、工业科技攻关</w:t>
      </w:r>
    </w:p>
    <w:p w14:paraId="00072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1.1新材料</w:t>
      </w:r>
    </w:p>
    <w:p w14:paraId="7A30B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1.1.1新型建筑材料</w:t>
      </w:r>
    </w:p>
    <w:p w14:paraId="0595A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1.1.2分离膜与吸附材料应用</w:t>
      </w:r>
    </w:p>
    <w:p w14:paraId="5822D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1.1.3储能与储氢材料</w:t>
      </w:r>
    </w:p>
    <w:p w14:paraId="3E6E0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1.1.4纳米粉体与纳米复合材料</w:t>
      </w:r>
    </w:p>
    <w:p w14:paraId="438F2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1.1.5材料回收再利用技术</w:t>
      </w:r>
    </w:p>
    <w:p w14:paraId="0B420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1.1.6陶瓷及陶瓷基复合材料</w:t>
      </w:r>
    </w:p>
    <w:p w14:paraId="6EE20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1.1.7碳纤维及复合材料</w:t>
      </w:r>
    </w:p>
    <w:p w14:paraId="52FF7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1.1.8先进高分子材料</w:t>
      </w:r>
    </w:p>
    <w:p w14:paraId="64E49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1.1.9脑机接口材料</w:t>
      </w:r>
    </w:p>
    <w:p w14:paraId="0CA9B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1.1.10半导体集成电路关键材料</w:t>
      </w:r>
    </w:p>
    <w:p w14:paraId="7D947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1.1.11绿色包装材料及应用</w:t>
      </w:r>
    </w:p>
    <w:p w14:paraId="0618B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1.1.12有机化工原料合成技术</w:t>
      </w:r>
    </w:p>
    <w:p w14:paraId="4F1BA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1.1.13催化剂和表面活性剂技术</w:t>
      </w:r>
    </w:p>
    <w:p w14:paraId="69B7C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1.2绿色制造</w:t>
      </w:r>
    </w:p>
    <w:p w14:paraId="30590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1.2.1增材制造技术</w:t>
      </w:r>
    </w:p>
    <w:p w14:paraId="1EEDE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1.2.2装备制造业关键零部件研发与制造</w:t>
      </w:r>
    </w:p>
    <w:p w14:paraId="7C438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1.2.3新能源动力系统及装备</w:t>
      </w:r>
    </w:p>
    <w:p w14:paraId="557F7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1.2.4现代农业设备创制与轻量化及本地适配应用</w:t>
      </w:r>
    </w:p>
    <w:p w14:paraId="1CC3C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1.2.5电子线束、电子元器件研发及产业化</w:t>
      </w:r>
    </w:p>
    <w:p w14:paraId="6CB5A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1.2.6光学元件及传感器研发及产业化</w:t>
      </w:r>
    </w:p>
    <w:p w14:paraId="33C38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1.2.7机器人技术及应用</w:t>
      </w:r>
    </w:p>
    <w:p w14:paraId="54D05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1.2.8无人机技术及应用</w:t>
      </w:r>
    </w:p>
    <w:p w14:paraId="075C6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1.2.9新型电力工业</w:t>
      </w:r>
    </w:p>
    <w:p w14:paraId="3D5EF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1.2.10输变电装备产业</w:t>
      </w:r>
    </w:p>
    <w:p w14:paraId="7A23D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1.3智能设计开发与应用</w:t>
      </w:r>
    </w:p>
    <w:p w14:paraId="100C3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1.3.1智能毛绒玩具开发</w:t>
      </w:r>
    </w:p>
    <w:p w14:paraId="6688C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1.3.2传感器与物联网技术应用</w:t>
      </w:r>
    </w:p>
    <w:p w14:paraId="398A5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1.3.3大数据和云计算技术</w:t>
      </w:r>
    </w:p>
    <w:p w14:paraId="3FA5F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1.3.4 AI技术与多学科融合应用</w:t>
      </w:r>
    </w:p>
    <w:p w14:paraId="66A9A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1.3.5智能终端技术开发与应用</w:t>
      </w:r>
    </w:p>
    <w:p w14:paraId="4B18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1.3.6网络与信息安全</w:t>
      </w:r>
    </w:p>
    <w:p w14:paraId="4E198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1.3.7天地一体化信息网络应用关键技术研究</w:t>
      </w:r>
    </w:p>
    <w:p w14:paraId="7D3BC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1.3.8区块链技术及应用</w:t>
      </w:r>
    </w:p>
    <w:p w14:paraId="30F43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1.3.9虚拟仿真</w:t>
      </w:r>
    </w:p>
    <w:p w14:paraId="65240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1.4应用场景培育开放</w:t>
      </w:r>
    </w:p>
    <w:p w14:paraId="6F61C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1.4.1绿色工厂、高标准数字园区、零碳园区等应用场景</w:t>
      </w:r>
    </w:p>
    <w:p w14:paraId="40380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1.4.2智慧物流新业态应用场景</w:t>
      </w:r>
    </w:p>
    <w:p w14:paraId="7DE70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1.4.3智慧农（牧、渔）场景培育开放</w:t>
      </w:r>
    </w:p>
    <w:p w14:paraId="11C64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1.4.4蚕桑丝绸场景培育开放</w:t>
      </w:r>
    </w:p>
    <w:p w14:paraId="26876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1.4.5安全生产和应急管理领域应用场景</w:t>
      </w:r>
    </w:p>
    <w:p w14:paraId="2F6D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1.4.6医疗卫生应用场景</w:t>
      </w:r>
    </w:p>
    <w:p w14:paraId="56860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1.4.7文化旅游领域应用场景</w:t>
      </w:r>
    </w:p>
    <w:p w14:paraId="239E5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1.5新型能源开发与利用</w:t>
      </w:r>
    </w:p>
    <w:p w14:paraId="6DF38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1.5.1太阳能光伏组件综合利用</w:t>
      </w:r>
    </w:p>
    <w:p w14:paraId="35164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1.5.2先进可再生能源综合利用技术</w:t>
      </w:r>
    </w:p>
    <w:p w14:paraId="2FC07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1.5.3工业“三废”技术及资源化综合利用技术</w:t>
      </w:r>
    </w:p>
    <w:p w14:paraId="55E38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1.5.4节能技术</w:t>
      </w:r>
    </w:p>
    <w:p w14:paraId="70C30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1.5.5电池与储能技术</w:t>
      </w:r>
    </w:p>
    <w:p w14:paraId="072D3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1.5.6矿产资源开发及综合利用技术</w:t>
      </w:r>
    </w:p>
    <w:p w14:paraId="7294C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1.5.7绿色化工技术</w:t>
      </w:r>
    </w:p>
    <w:p w14:paraId="483E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1.6现代服务业</w:t>
      </w:r>
    </w:p>
    <w:p w14:paraId="6E5A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1.6.1食品、药品、保健品、化妆品、农产品等检测检验技术应用</w:t>
      </w:r>
    </w:p>
    <w:p w14:paraId="67FCC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1.6.2人工智能+旅游/教育/安防/金融/物流/矿业服务/康养</w:t>
      </w:r>
    </w:p>
    <w:p w14:paraId="25A0F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资助额度：5-30万元</w:t>
      </w:r>
    </w:p>
    <w:p w14:paraId="71967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  <w:t>执行期限：2年</w:t>
      </w:r>
    </w:p>
    <w:p w14:paraId="16367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  <w:t>二、农业科技攻关</w:t>
      </w:r>
    </w:p>
    <w:p w14:paraId="05241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2.1现代农业创新升级</w:t>
      </w:r>
    </w:p>
    <w:p w14:paraId="37FE7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2.1.1富硒农产品精深加工及新产品开发</w:t>
      </w:r>
    </w:p>
    <w:p w14:paraId="0232C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2.1.2拐枣加工发酵菌株筛选及高值化利用技术研究</w:t>
      </w:r>
    </w:p>
    <w:p w14:paraId="6128D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2.1.3安康地方农作物种质资源开发、新品种选育（繁育）</w:t>
      </w:r>
    </w:p>
    <w:p w14:paraId="04495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2.1.4畜禽、水产绿色健康养殖关键技术研究</w:t>
      </w:r>
    </w:p>
    <w:p w14:paraId="7E7E0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2.1.5农业化肥农药减量增效关键技术研究</w:t>
      </w:r>
    </w:p>
    <w:p w14:paraId="01B35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2.1.6富硒益生菌筛选及利用技术研究</w:t>
      </w:r>
    </w:p>
    <w:p w14:paraId="34049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2.1.7富硒稳硒关键技术研究</w:t>
      </w:r>
    </w:p>
    <w:p w14:paraId="3D743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strike/>
          <w:dstrike w:val="0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2.1.8作物高效绿色抗旱生产关键技术研究</w:t>
      </w:r>
    </w:p>
    <w:p w14:paraId="584B8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2.1.9农业有害生物绿色防控关键技术研究与应用</w:t>
      </w:r>
    </w:p>
    <w:p w14:paraId="689F1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2.1.10果蔬精深加工新技术研究及产品开发</w:t>
      </w:r>
    </w:p>
    <w:p w14:paraId="0D1E9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2.1.11食用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菌精深加工技术研究与应用</w:t>
      </w:r>
    </w:p>
    <w:p w14:paraId="12908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2.1.12农业废弃物资源化利用关键技术研发</w:t>
      </w:r>
    </w:p>
    <w:p w14:paraId="78ABE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2.1.13畜禽粪污无害化处理和资源化利用技术研究</w:t>
      </w:r>
    </w:p>
    <w:p w14:paraId="5D380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2.1.14</w:t>
      </w:r>
      <w:r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  <w:t>生漆产业关键技术及新产品开发</w:t>
      </w:r>
    </w:p>
    <w:p w14:paraId="139D92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2.2秦巴医药创新</w:t>
      </w:r>
    </w:p>
    <w:p w14:paraId="167FA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2.2.1秦巴特色中药材种质资源保护与优良品种选育</w:t>
      </w:r>
    </w:p>
    <w:p w14:paraId="2CE66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2.2.2林下中药材种植关键技术集成与示范</w:t>
      </w:r>
    </w:p>
    <w:p w14:paraId="2F95A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2.2.3秦巴特色中药材高效提取关键技术研究及产业化应用</w:t>
      </w:r>
    </w:p>
    <w:p w14:paraId="6A1B0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2.2.4秦巴特色药食同源中药材综合利用研究及产品开发</w:t>
      </w:r>
    </w:p>
    <w:p w14:paraId="043CD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2.2.5秦巴特色中药材功能饲料开发及产业化研究</w:t>
      </w:r>
    </w:p>
    <w:p w14:paraId="2A942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2.2.6秦巴道地中药材优质种苗繁育技术研究及产业化应用</w:t>
      </w:r>
    </w:p>
    <w:p w14:paraId="3D9AD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2.2.7秦巴道地中药材炮制工艺标准化研究</w:t>
      </w:r>
    </w:p>
    <w:p w14:paraId="3422F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2.2.8大健康产业共性关键技术研究</w:t>
      </w:r>
    </w:p>
    <w:p w14:paraId="5F8F4E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2.3蚕桑丝绸现代产业升级</w:t>
      </w:r>
    </w:p>
    <w:p w14:paraId="4FE29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2.3.1优质蚕、桑新品种（系）选育、引进与扩繁</w:t>
      </w:r>
    </w:p>
    <w:p w14:paraId="71640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2.3.2人工饲料蚕品种选育及规模化饲料养蚕技术研究</w:t>
      </w:r>
    </w:p>
    <w:p w14:paraId="6A8C8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2.3.3粮桑复合种植技术研究</w:t>
      </w:r>
    </w:p>
    <w:p w14:paraId="20413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2.3.4桑树病虫害的监测与防控技术集成与应用</w:t>
      </w:r>
    </w:p>
    <w:p w14:paraId="27EEF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2.3.5家蚕微粒子病快速诊断技术研发</w:t>
      </w:r>
    </w:p>
    <w:p w14:paraId="50396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2.3.6工厂化智能养蚕蚕室技术集成</w:t>
      </w:r>
    </w:p>
    <w:p w14:paraId="0B53A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2.3.7数智缫丝全流程系统研发及应用</w:t>
      </w:r>
    </w:p>
    <w:p w14:paraId="2474D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2.3.8丝绸坯料及茧壳免脱胶软化技术</w:t>
      </w:r>
    </w:p>
    <w:p w14:paraId="77BF4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2.3.9 6A级桑蚕丝缫丝关键技术与设备改造</w:t>
      </w:r>
    </w:p>
    <w:p w14:paraId="2386A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2.3.10功能性纺织面料开发</w:t>
      </w:r>
    </w:p>
    <w:p w14:paraId="6C069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2.3.11蚕桑丝绸新产品研发和产业后整理</w:t>
      </w:r>
    </w:p>
    <w:p w14:paraId="37AAD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2.3.12丝绸制品绿色印染与数码印花关键技术研发</w:t>
      </w:r>
    </w:p>
    <w:p w14:paraId="204E4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2.3.13 AR智能蚕桑相关文创产品开发</w:t>
      </w:r>
    </w:p>
    <w:p w14:paraId="47D09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资助额度：5-20万元</w:t>
      </w:r>
    </w:p>
    <w:p w14:paraId="4301D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  <w:t>执行期限：2年</w:t>
      </w:r>
    </w:p>
    <w:p w14:paraId="289AD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  <w:t>三、社会发展科技攻关</w:t>
      </w:r>
    </w:p>
    <w:p w14:paraId="24EAD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（一）医疗卫生领域</w:t>
      </w:r>
    </w:p>
    <w:p w14:paraId="369DB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3.1疾病防诊治</w:t>
      </w:r>
    </w:p>
    <w:p w14:paraId="40AB24E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3.1.1缺血性心脏病防治关键技术研究</w:t>
      </w:r>
    </w:p>
    <w:p w14:paraId="74CB32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3.1.2脑卒中防治关键技术研究</w:t>
      </w:r>
    </w:p>
    <w:p w14:paraId="4B5C3F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3.1.3儿科防治关键技术研究</w:t>
      </w:r>
    </w:p>
    <w:p w14:paraId="74BEEE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3.1.4慢性阻塞性肺疾病（COPD）防治关键技术研究</w:t>
      </w:r>
    </w:p>
    <w:p w14:paraId="2FF32D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3.1.5呼吸道感染（包括结核）防治关键技术研究</w:t>
      </w:r>
    </w:p>
    <w:p w14:paraId="539FC6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3.1.6代谢性疾病（包括糖尿病、肥胖及骨质疏松等）防治关键技术研究</w:t>
      </w:r>
    </w:p>
    <w:p w14:paraId="6AB0E0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3.1.7外科防治关键技术研究</w:t>
      </w:r>
    </w:p>
    <w:p w14:paraId="4B020B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3.1.8尘肺和（或）合并症防治关键技术研究</w:t>
      </w:r>
    </w:p>
    <w:p w14:paraId="496839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3.1.9肿瘤性疾病防治关键技术研究</w:t>
      </w:r>
    </w:p>
    <w:p w14:paraId="3982D7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3.1.10人工智能（AI）在疾病诊治中关键技术研究</w:t>
      </w:r>
    </w:p>
    <w:p w14:paraId="646C39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3.1.11精准诊治在疾病中关键技术研究</w:t>
      </w:r>
    </w:p>
    <w:p w14:paraId="449DE8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3.1.12硒与疾病相关性技术研究</w:t>
      </w:r>
    </w:p>
    <w:p w14:paraId="0C56DB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3.1.13围绕国家卫生健康委发布的《国家医疗质量安全改进目标》相关技术研究</w:t>
      </w:r>
    </w:p>
    <w:p w14:paraId="659E79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3.1.14医疗护理研究</w:t>
      </w:r>
    </w:p>
    <w:p w14:paraId="7A57A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3.2药物与医疗器械</w:t>
      </w:r>
    </w:p>
    <w:p w14:paraId="062701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3.2.1药物一致性评价或试验性研究</w:t>
      </w:r>
    </w:p>
    <w:p w14:paraId="28D238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3.2.2医疗器械关键技术研究及产品研发</w:t>
      </w:r>
    </w:p>
    <w:p w14:paraId="69A4B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3.3中医药</w:t>
      </w:r>
    </w:p>
    <w:p w14:paraId="3E37F9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3.3.1秦巴区域中医学术流派思想传承与应用</w:t>
      </w:r>
    </w:p>
    <w:p w14:paraId="6FD4CC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3.3.2心肝脑共病中医药整合防治研究</w:t>
      </w:r>
    </w:p>
    <w:p w14:paraId="5D20E3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3.3.3肥胖及相关病症中医药防治方案及技术研究</w:t>
      </w:r>
    </w:p>
    <w:p w14:paraId="3EC68A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3.3.4秦巴山区道地药材制剂的开发研究</w:t>
      </w:r>
    </w:p>
    <w:p w14:paraId="4993B6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3.3.5中药院内制剂的开发研究</w:t>
      </w:r>
    </w:p>
    <w:p w14:paraId="77DF66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3.3.6中医药防治老年慢性病技术研究</w:t>
      </w:r>
    </w:p>
    <w:p w14:paraId="3A1569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3.3.7中医药优势病种防治技术与方案研究</w:t>
      </w:r>
    </w:p>
    <w:p w14:paraId="602AE4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3.3.8中医药治未病与慢性病康复技术研究</w:t>
      </w:r>
    </w:p>
    <w:p w14:paraId="482457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40"/>
          <w:lang w:val="en-US" w:eastAsia="zh-CN" w:bidi="ar-SA"/>
        </w:rPr>
        <w:t>3.3.9 AI+中医药融合应用研究</w:t>
      </w:r>
    </w:p>
    <w:p w14:paraId="01C4A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（二）其他社会发展领域</w:t>
      </w:r>
    </w:p>
    <w:p w14:paraId="2472D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3.4.公共安全与社会事业</w:t>
      </w:r>
    </w:p>
    <w:p w14:paraId="4ADE4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3.4.1公共安全与应急治理研究</w:t>
      </w:r>
    </w:p>
    <w:p w14:paraId="0AC46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3.4.2社会治安与城市建设研究</w:t>
      </w:r>
    </w:p>
    <w:p w14:paraId="202BC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3.4.3秦巴山区气象智能识别与预测技术研究</w:t>
      </w:r>
    </w:p>
    <w:p w14:paraId="5451E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3.4.4秦巴山区防灾减灾救灾关键技术研究</w:t>
      </w:r>
    </w:p>
    <w:p w14:paraId="74F34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3.4.5智慧养老、适老化改造、助老产品研发等养老产业关键技术研究</w:t>
      </w:r>
    </w:p>
    <w:p w14:paraId="14610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3.4.6科技助残领域关键技术研究及产品研发</w:t>
      </w:r>
    </w:p>
    <w:p w14:paraId="3FB59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3.4.7学生心理健康研究</w:t>
      </w:r>
    </w:p>
    <w:p w14:paraId="73001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3.4.8卫生政策、医院管理与运营研究</w:t>
      </w:r>
    </w:p>
    <w:p w14:paraId="6FBF2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3.4.9高危行业安全监管数字化转型研究</w:t>
      </w:r>
    </w:p>
    <w:p w14:paraId="79D4B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3.4.10生物安全防护装备研发</w:t>
      </w:r>
    </w:p>
    <w:p w14:paraId="0217C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资助额度：3-10万元</w:t>
      </w:r>
    </w:p>
    <w:p w14:paraId="45DC8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  <w:t>执行期限：2年</w:t>
      </w:r>
    </w:p>
    <w:p w14:paraId="68BA5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  <w:t>四、软科学研究</w:t>
      </w:r>
    </w:p>
    <w:p w14:paraId="4E21D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4.1地方文化与农文旅体康融合发展创新专题</w:t>
      </w:r>
    </w:p>
    <w:p w14:paraId="4B314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4.1.1城乡公共文化服务共同体构建与协作模式研究</w:t>
      </w:r>
    </w:p>
    <w:p w14:paraId="5A47A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4.1.2安康品牌性群众文化活动创新与文旅融合推广研究</w:t>
      </w:r>
    </w:p>
    <w:p w14:paraId="64144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4.1.3安康非遗创造性转化创新性发展研究</w:t>
      </w:r>
    </w:p>
    <w:p w14:paraId="02979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4.1.4安康特色生态旅游资源开发、品牌打造与智慧服务优化研究</w:t>
      </w:r>
    </w:p>
    <w:p w14:paraId="090F6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4.1.5生态文明转型与城乡融合战略研究</w:t>
      </w:r>
    </w:p>
    <w:p w14:paraId="04C17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4.1.6农文旅体康一体化研究</w:t>
      </w:r>
    </w:p>
    <w:p w14:paraId="2EAC6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4.1.7夜间文旅消费区的培育路径、业态配置与运营管理研究</w:t>
      </w:r>
    </w:p>
    <w:p w14:paraId="6EED9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4.1.8跨县域文旅协同发展的行政壁垒破除与利益协同机制研究</w:t>
      </w:r>
    </w:p>
    <w:p w14:paraId="64C0B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4.1.9安康旅游数字化赋能与生态旅游资源价值转化研究</w:t>
      </w:r>
    </w:p>
    <w:p w14:paraId="21FA1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4.1.10水上体育运动与文旅科技赋能研究</w:t>
      </w:r>
    </w:p>
    <w:p w14:paraId="08EEA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4.1.11美丽城市建设研究</w:t>
      </w:r>
    </w:p>
    <w:p w14:paraId="00B10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4.1.12水、土地污染防治研究</w:t>
      </w:r>
    </w:p>
    <w:p w14:paraId="01FE8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4.1.13青少年近视防控研究</w:t>
      </w:r>
    </w:p>
    <w:p w14:paraId="117C8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4.1.14粮食安全研究</w:t>
      </w:r>
    </w:p>
    <w:p w14:paraId="08071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4.1.15食品药品安全研究</w:t>
      </w:r>
    </w:p>
    <w:p w14:paraId="0242B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4.2政策体系研究</w:t>
      </w:r>
    </w:p>
    <w:p w14:paraId="26943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4.2.1教育科技人才体制机制一体改革</w:t>
      </w:r>
    </w:p>
    <w:p w14:paraId="3AA82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4.2.2融入西安区域科技创新中心发展研究</w:t>
      </w:r>
    </w:p>
    <w:p w14:paraId="67880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4.2.3月河川道产业带区域协同发展研究</w:t>
      </w:r>
    </w:p>
    <w:p w14:paraId="286DD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4.2.4汉江生态经济带重要节点城市建设研究</w:t>
      </w:r>
    </w:p>
    <w:p w14:paraId="32B28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资助额度：2-5万元</w:t>
      </w:r>
    </w:p>
    <w:p w14:paraId="1C296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  <w:t>执行期限：2年</w:t>
      </w:r>
    </w:p>
    <w:p w14:paraId="01768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eastAsia="zh-CN"/>
        </w:rPr>
        <w:t>五、重点专项</w:t>
      </w:r>
    </w:p>
    <w:p w14:paraId="2EF40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5.1科技成果转化“三项改革”示范项目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（限高校院所、国有企业、医疗卫生机构申报，旨在转移转化一批高水平科技成果，打造科技成果转化“三项改革”示范点）</w:t>
      </w:r>
    </w:p>
    <w:p w14:paraId="33FA9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5.2蚕桑丝绸产业高质量发展</w:t>
      </w:r>
    </w:p>
    <w:p w14:paraId="6408E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资助额度：10-30万元</w:t>
      </w:r>
    </w:p>
    <w:p w14:paraId="0E8D5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  <w:t>执行期限：2年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2509"/>
    <w:rsid w:val="001D5FB4"/>
    <w:rsid w:val="00360E24"/>
    <w:rsid w:val="00816543"/>
    <w:rsid w:val="00973FB8"/>
    <w:rsid w:val="00CB77BE"/>
    <w:rsid w:val="013215D4"/>
    <w:rsid w:val="01E74ACC"/>
    <w:rsid w:val="01EA636A"/>
    <w:rsid w:val="01FF4D18"/>
    <w:rsid w:val="021358C1"/>
    <w:rsid w:val="02641C78"/>
    <w:rsid w:val="02820350"/>
    <w:rsid w:val="02CF77A5"/>
    <w:rsid w:val="02ED1C6E"/>
    <w:rsid w:val="032B6C3A"/>
    <w:rsid w:val="03475F8A"/>
    <w:rsid w:val="03A52548"/>
    <w:rsid w:val="03E2554B"/>
    <w:rsid w:val="04446205"/>
    <w:rsid w:val="04714B20"/>
    <w:rsid w:val="04CD61FB"/>
    <w:rsid w:val="04E11CA6"/>
    <w:rsid w:val="0523406D"/>
    <w:rsid w:val="05715D6E"/>
    <w:rsid w:val="057A17B3"/>
    <w:rsid w:val="05852631"/>
    <w:rsid w:val="05C70E9C"/>
    <w:rsid w:val="05E57574"/>
    <w:rsid w:val="063B53E6"/>
    <w:rsid w:val="06A50AB1"/>
    <w:rsid w:val="06BB5827"/>
    <w:rsid w:val="06C673A5"/>
    <w:rsid w:val="06C74ECC"/>
    <w:rsid w:val="06DF3FC3"/>
    <w:rsid w:val="07A0475C"/>
    <w:rsid w:val="07BF37EC"/>
    <w:rsid w:val="07F43A9E"/>
    <w:rsid w:val="07FD6DF7"/>
    <w:rsid w:val="084A1910"/>
    <w:rsid w:val="086B6DF8"/>
    <w:rsid w:val="08852948"/>
    <w:rsid w:val="08D46E3C"/>
    <w:rsid w:val="09075A53"/>
    <w:rsid w:val="090C2BBB"/>
    <w:rsid w:val="09414FBE"/>
    <w:rsid w:val="09442803"/>
    <w:rsid w:val="098C558E"/>
    <w:rsid w:val="09C53944"/>
    <w:rsid w:val="09E571AC"/>
    <w:rsid w:val="09F2400E"/>
    <w:rsid w:val="09FC30DE"/>
    <w:rsid w:val="0A454A85"/>
    <w:rsid w:val="0A83110A"/>
    <w:rsid w:val="0AC7549A"/>
    <w:rsid w:val="0ACC0D02"/>
    <w:rsid w:val="0AE722C1"/>
    <w:rsid w:val="0AF36E35"/>
    <w:rsid w:val="0B5C2086"/>
    <w:rsid w:val="0B8F3644"/>
    <w:rsid w:val="0BDB7776"/>
    <w:rsid w:val="0BE1433A"/>
    <w:rsid w:val="0C405608"/>
    <w:rsid w:val="0C517711"/>
    <w:rsid w:val="0C6F1945"/>
    <w:rsid w:val="0C7D02CD"/>
    <w:rsid w:val="0C8B4D24"/>
    <w:rsid w:val="0C915D60"/>
    <w:rsid w:val="0CB47162"/>
    <w:rsid w:val="0CC039EB"/>
    <w:rsid w:val="0CFA1B57"/>
    <w:rsid w:val="0D444B80"/>
    <w:rsid w:val="0D4A5F0F"/>
    <w:rsid w:val="0D692839"/>
    <w:rsid w:val="0D6B4803"/>
    <w:rsid w:val="0DE93979"/>
    <w:rsid w:val="0E2055ED"/>
    <w:rsid w:val="0E413F58"/>
    <w:rsid w:val="0EAF4BC3"/>
    <w:rsid w:val="0EF80318"/>
    <w:rsid w:val="0EF8190C"/>
    <w:rsid w:val="0F184516"/>
    <w:rsid w:val="0F557518"/>
    <w:rsid w:val="0F5A4B2F"/>
    <w:rsid w:val="0F627A5B"/>
    <w:rsid w:val="0F64150A"/>
    <w:rsid w:val="0F735BF1"/>
    <w:rsid w:val="0F8676D2"/>
    <w:rsid w:val="0FB56209"/>
    <w:rsid w:val="0FC1695C"/>
    <w:rsid w:val="0FD03AF4"/>
    <w:rsid w:val="0FD7617F"/>
    <w:rsid w:val="0FF94348"/>
    <w:rsid w:val="101B1F3F"/>
    <w:rsid w:val="1066305F"/>
    <w:rsid w:val="10AB4F16"/>
    <w:rsid w:val="10B851C2"/>
    <w:rsid w:val="10C624C4"/>
    <w:rsid w:val="10D64689"/>
    <w:rsid w:val="111F3811"/>
    <w:rsid w:val="114F1D45"/>
    <w:rsid w:val="117417AC"/>
    <w:rsid w:val="11785740"/>
    <w:rsid w:val="117A14B8"/>
    <w:rsid w:val="11945B1E"/>
    <w:rsid w:val="11C76995"/>
    <w:rsid w:val="12A762DD"/>
    <w:rsid w:val="12B24C82"/>
    <w:rsid w:val="12F901BB"/>
    <w:rsid w:val="13482EF0"/>
    <w:rsid w:val="13675A6C"/>
    <w:rsid w:val="13AE369B"/>
    <w:rsid w:val="13CE1647"/>
    <w:rsid w:val="13EC5F71"/>
    <w:rsid w:val="14187AA1"/>
    <w:rsid w:val="141A488D"/>
    <w:rsid w:val="142676D5"/>
    <w:rsid w:val="146401FE"/>
    <w:rsid w:val="14E37374"/>
    <w:rsid w:val="15121A08"/>
    <w:rsid w:val="152C2AC9"/>
    <w:rsid w:val="153E0A4F"/>
    <w:rsid w:val="156264EB"/>
    <w:rsid w:val="156C2EC6"/>
    <w:rsid w:val="15997A33"/>
    <w:rsid w:val="15B66808"/>
    <w:rsid w:val="15C40F54"/>
    <w:rsid w:val="15EA028F"/>
    <w:rsid w:val="15F829AC"/>
    <w:rsid w:val="16757794"/>
    <w:rsid w:val="168603CF"/>
    <w:rsid w:val="16B56AEF"/>
    <w:rsid w:val="16B94831"/>
    <w:rsid w:val="16E96798"/>
    <w:rsid w:val="16EE34AD"/>
    <w:rsid w:val="170A0BA3"/>
    <w:rsid w:val="173378CE"/>
    <w:rsid w:val="173739A8"/>
    <w:rsid w:val="1740460A"/>
    <w:rsid w:val="17C074F9"/>
    <w:rsid w:val="17C51B1B"/>
    <w:rsid w:val="17E98760"/>
    <w:rsid w:val="18137F71"/>
    <w:rsid w:val="18AC12E8"/>
    <w:rsid w:val="19416756"/>
    <w:rsid w:val="19A90B8D"/>
    <w:rsid w:val="19C37774"/>
    <w:rsid w:val="19CE05F3"/>
    <w:rsid w:val="19E41BC5"/>
    <w:rsid w:val="19E5593D"/>
    <w:rsid w:val="1A193AFD"/>
    <w:rsid w:val="1A1D6E85"/>
    <w:rsid w:val="1A1F0E4F"/>
    <w:rsid w:val="1A31185F"/>
    <w:rsid w:val="1A412F66"/>
    <w:rsid w:val="1A651D79"/>
    <w:rsid w:val="1A6B4094"/>
    <w:rsid w:val="1AEF6A73"/>
    <w:rsid w:val="1B122762"/>
    <w:rsid w:val="1B210430"/>
    <w:rsid w:val="1B2340E2"/>
    <w:rsid w:val="1B291859"/>
    <w:rsid w:val="1B351FAC"/>
    <w:rsid w:val="1B3E278B"/>
    <w:rsid w:val="1B862808"/>
    <w:rsid w:val="1B9158F5"/>
    <w:rsid w:val="1BA3160C"/>
    <w:rsid w:val="1BAD4238"/>
    <w:rsid w:val="1C9A0458"/>
    <w:rsid w:val="1D1C38B0"/>
    <w:rsid w:val="1D5C7CC4"/>
    <w:rsid w:val="1D9C0D18"/>
    <w:rsid w:val="1DA17DCD"/>
    <w:rsid w:val="1DF93765"/>
    <w:rsid w:val="1E110AAE"/>
    <w:rsid w:val="1E505E4A"/>
    <w:rsid w:val="1E72082D"/>
    <w:rsid w:val="1E7B6870"/>
    <w:rsid w:val="1E897FAA"/>
    <w:rsid w:val="1EC41FC5"/>
    <w:rsid w:val="1EFA1543"/>
    <w:rsid w:val="1F2C1918"/>
    <w:rsid w:val="1F5F3B2B"/>
    <w:rsid w:val="1F777037"/>
    <w:rsid w:val="1F7C289F"/>
    <w:rsid w:val="1F7E2174"/>
    <w:rsid w:val="1FABF096"/>
    <w:rsid w:val="1FAE057F"/>
    <w:rsid w:val="1FE741BD"/>
    <w:rsid w:val="1FF5A72D"/>
    <w:rsid w:val="1FF66615"/>
    <w:rsid w:val="1FFC753C"/>
    <w:rsid w:val="205C7FDB"/>
    <w:rsid w:val="20672C08"/>
    <w:rsid w:val="20717F2A"/>
    <w:rsid w:val="20937EA1"/>
    <w:rsid w:val="209A5622"/>
    <w:rsid w:val="20EF0E4F"/>
    <w:rsid w:val="2110329F"/>
    <w:rsid w:val="21244F9D"/>
    <w:rsid w:val="21274A8D"/>
    <w:rsid w:val="217F6677"/>
    <w:rsid w:val="219F63D1"/>
    <w:rsid w:val="21B77BBF"/>
    <w:rsid w:val="21C5052E"/>
    <w:rsid w:val="21CA5B44"/>
    <w:rsid w:val="21EB1616"/>
    <w:rsid w:val="22244596"/>
    <w:rsid w:val="22965A26"/>
    <w:rsid w:val="22FD7853"/>
    <w:rsid w:val="2316505B"/>
    <w:rsid w:val="23812232"/>
    <w:rsid w:val="23BD39B2"/>
    <w:rsid w:val="23FF75FB"/>
    <w:rsid w:val="241D5EF0"/>
    <w:rsid w:val="243E45C7"/>
    <w:rsid w:val="244A2F6C"/>
    <w:rsid w:val="248A31BD"/>
    <w:rsid w:val="249064A5"/>
    <w:rsid w:val="249B37C8"/>
    <w:rsid w:val="24B6761D"/>
    <w:rsid w:val="24C0322E"/>
    <w:rsid w:val="24C745BD"/>
    <w:rsid w:val="24CF6FCD"/>
    <w:rsid w:val="24FB4266"/>
    <w:rsid w:val="251217FD"/>
    <w:rsid w:val="252E1F46"/>
    <w:rsid w:val="25445C0D"/>
    <w:rsid w:val="257F6C45"/>
    <w:rsid w:val="25853024"/>
    <w:rsid w:val="25A55F80"/>
    <w:rsid w:val="25AB4B48"/>
    <w:rsid w:val="25ED0053"/>
    <w:rsid w:val="25FD5DBC"/>
    <w:rsid w:val="260929B3"/>
    <w:rsid w:val="26123EAD"/>
    <w:rsid w:val="264D28A0"/>
    <w:rsid w:val="26C708A4"/>
    <w:rsid w:val="26D905D7"/>
    <w:rsid w:val="26DE174A"/>
    <w:rsid w:val="26F62FC9"/>
    <w:rsid w:val="26F70A5D"/>
    <w:rsid w:val="27174C5C"/>
    <w:rsid w:val="273D46C2"/>
    <w:rsid w:val="27400656"/>
    <w:rsid w:val="278E3170"/>
    <w:rsid w:val="27B16E5E"/>
    <w:rsid w:val="27B84691"/>
    <w:rsid w:val="27CB1A91"/>
    <w:rsid w:val="28121D0F"/>
    <w:rsid w:val="28153891"/>
    <w:rsid w:val="28485A15"/>
    <w:rsid w:val="284A2EB1"/>
    <w:rsid w:val="292A511A"/>
    <w:rsid w:val="29D86924"/>
    <w:rsid w:val="29ED0D25"/>
    <w:rsid w:val="2A0E209B"/>
    <w:rsid w:val="2A1E2C02"/>
    <w:rsid w:val="2A2E0C3A"/>
    <w:rsid w:val="2A3F0751"/>
    <w:rsid w:val="2A68414C"/>
    <w:rsid w:val="2AA63964"/>
    <w:rsid w:val="2AFE23BA"/>
    <w:rsid w:val="2B157704"/>
    <w:rsid w:val="2B522706"/>
    <w:rsid w:val="2B7131D6"/>
    <w:rsid w:val="2B844FB6"/>
    <w:rsid w:val="2BC5737C"/>
    <w:rsid w:val="2BD6097F"/>
    <w:rsid w:val="2BE000C4"/>
    <w:rsid w:val="2C4604BD"/>
    <w:rsid w:val="2C772424"/>
    <w:rsid w:val="2C9E20A7"/>
    <w:rsid w:val="2CE37ABA"/>
    <w:rsid w:val="2D7921CC"/>
    <w:rsid w:val="2DB87198"/>
    <w:rsid w:val="2DC23B73"/>
    <w:rsid w:val="2DEA131C"/>
    <w:rsid w:val="2E0E0B66"/>
    <w:rsid w:val="2E205C69"/>
    <w:rsid w:val="2E254102"/>
    <w:rsid w:val="2E360466"/>
    <w:rsid w:val="2E424AD5"/>
    <w:rsid w:val="2E433D29"/>
    <w:rsid w:val="2E821554"/>
    <w:rsid w:val="2EA63495"/>
    <w:rsid w:val="2EB86D24"/>
    <w:rsid w:val="2EF064BE"/>
    <w:rsid w:val="2F2A5E74"/>
    <w:rsid w:val="2F37233F"/>
    <w:rsid w:val="2F5C1DA5"/>
    <w:rsid w:val="2F754C15"/>
    <w:rsid w:val="2F923A19"/>
    <w:rsid w:val="2F971030"/>
    <w:rsid w:val="2FAE6B0C"/>
    <w:rsid w:val="2FB95579"/>
    <w:rsid w:val="2FC71915"/>
    <w:rsid w:val="2FD36F28"/>
    <w:rsid w:val="2FF40230"/>
    <w:rsid w:val="300F481D"/>
    <w:rsid w:val="30515682"/>
    <w:rsid w:val="305E56A9"/>
    <w:rsid w:val="306058C5"/>
    <w:rsid w:val="30F5600E"/>
    <w:rsid w:val="30FC739C"/>
    <w:rsid w:val="3135465C"/>
    <w:rsid w:val="31464ABB"/>
    <w:rsid w:val="31523460"/>
    <w:rsid w:val="31662A68"/>
    <w:rsid w:val="31873E42"/>
    <w:rsid w:val="31BB0BB3"/>
    <w:rsid w:val="31F12C79"/>
    <w:rsid w:val="3212499D"/>
    <w:rsid w:val="322841C1"/>
    <w:rsid w:val="325356E2"/>
    <w:rsid w:val="327F0285"/>
    <w:rsid w:val="32AE2918"/>
    <w:rsid w:val="32E60304"/>
    <w:rsid w:val="32EB1476"/>
    <w:rsid w:val="333746BC"/>
    <w:rsid w:val="33552D94"/>
    <w:rsid w:val="336456CD"/>
    <w:rsid w:val="33661445"/>
    <w:rsid w:val="338673F1"/>
    <w:rsid w:val="339935C8"/>
    <w:rsid w:val="33A65CE5"/>
    <w:rsid w:val="33F3CDBB"/>
    <w:rsid w:val="33F7D9DF"/>
    <w:rsid w:val="343D03F7"/>
    <w:rsid w:val="34605E94"/>
    <w:rsid w:val="346516FC"/>
    <w:rsid w:val="3489279A"/>
    <w:rsid w:val="34C9334A"/>
    <w:rsid w:val="3533663A"/>
    <w:rsid w:val="35645510"/>
    <w:rsid w:val="35AE7B88"/>
    <w:rsid w:val="35DC154A"/>
    <w:rsid w:val="35F47882"/>
    <w:rsid w:val="35FC317B"/>
    <w:rsid w:val="360D204B"/>
    <w:rsid w:val="360F36CE"/>
    <w:rsid w:val="3612680D"/>
    <w:rsid w:val="363E2205"/>
    <w:rsid w:val="364165D0"/>
    <w:rsid w:val="36D861B6"/>
    <w:rsid w:val="36EB413B"/>
    <w:rsid w:val="36FF9517"/>
    <w:rsid w:val="37274FCF"/>
    <w:rsid w:val="375C0B95"/>
    <w:rsid w:val="376B43EE"/>
    <w:rsid w:val="378B76CC"/>
    <w:rsid w:val="37E961A0"/>
    <w:rsid w:val="37F91C46"/>
    <w:rsid w:val="37FC2378"/>
    <w:rsid w:val="37FEAD93"/>
    <w:rsid w:val="38066D52"/>
    <w:rsid w:val="3882287D"/>
    <w:rsid w:val="38D94467"/>
    <w:rsid w:val="39031F2A"/>
    <w:rsid w:val="390E2362"/>
    <w:rsid w:val="392576AC"/>
    <w:rsid w:val="396E1053"/>
    <w:rsid w:val="39D23390"/>
    <w:rsid w:val="3A0E1EEE"/>
    <w:rsid w:val="3A0F6392"/>
    <w:rsid w:val="3A6F5AC3"/>
    <w:rsid w:val="3A976388"/>
    <w:rsid w:val="3AFEE794"/>
    <w:rsid w:val="3BA0301A"/>
    <w:rsid w:val="3BA42B0A"/>
    <w:rsid w:val="3BBA0580"/>
    <w:rsid w:val="3C0D4B53"/>
    <w:rsid w:val="3C256A70"/>
    <w:rsid w:val="3C5C43B0"/>
    <w:rsid w:val="3C5FB8FD"/>
    <w:rsid w:val="3CA07775"/>
    <w:rsid w:val="3CC82828"/>
    <w:rsid w:val="3CD13DD3"/>
    <w:rsid w:val="3D143CBF"/>
    <w:rsid w:val="3D22018A"/>
    <w:rsid w:val="3D346110"/>
    <w:rsid w:val="3D45031D"/>
    <w:rsid w:val="3D581DFE"/>
    <w:rsid w:val="3D8C5F4C"/>
    <w:rsid w:val="3D8F1598"/>
    <w:rsid w:val="3DBFE537"/>
    <w:rsid w:val="3DE55B97"/>
    <w:rsid w:val="3DEA7E9C"/>
    <w:rsid w:val="3DFC6C2D"/>
    <w:rsid w:val="3E0930F8"/>
    <w:rsid w:val="3E285C74"/>
    <w:rsid w:val="3E38578C"/>
    <w:rsid w:val="3E614CE2"/>
    <w:rsid w:val="3E734A16"/>
    <w:rsid w:val="3EA64DEB"/>
    <w:rsid w:val="3EC15781"/>
    <w:rsid w:val="3EEF31D1"/>
    <w:rsid w:val="3EFFF145"/>
    <w:rsid w:val="3F1C50AD"/>
    <w:rsid w:val="3F260EB0"/>
    <w:rsid w:val="3F412051"/>
    <w:rsid w:val="3F7647BE"/>
    <w:rsid w:val="3F77012D"/>
    <w:rsid w:val="3F9410E8"/>
    <w:rsid w:val="3FBF43B6"/>
    <w:rsid w:val="3FFDD37A"/>
    <w:rsid w:val="40580367"/>
    <w:rsid w:val="40BA4B7E"/>
    <w:rsid w:val="41057DE0"/>
    <w:rsid w:val="411B561D"/>
    <w:rsid w:val="41562AF9"/>
    <w:rsid w:val="4197152D"/>
    <w:rsid w:val="41A575DC"/>
    <w:rsid w:val="424E1A22"/>
    <w:rsid w:val="42641245"/>
    <w:rsid w:val="42723962"/>
    <w:rsid w:val="42AB29D0"/>
    <w:rsid w:val="42AD691F"/>
    <w:rsid w:val="42CE7A8A"/>
    <w:rsid w:val="42DD6902"/>
    <w:rsid w:val="42E83C24"/>
    <w:rsid w:val="43340C18"/>
    <w:rsid w:val="433724B6"/>
    <w:rsid w:val="436F39FE"/>
    <w:rsid w:val="439E2535"/>
    <w:rsid w:val="43B835F7"/>
    <w:rsid w:val="44184095"/>
    <w:rsid w:val="44352E99"/>
    <w:rsid w:val="44373E97"/>
    <w:rsid w:val="44894F93"/>
    <w:rsid w:val="44AE67A8"/>
    <w:rsid w:val="450E6645"/>
    <w:rsid w:val="45196317"/>
    <w:rsid w:val="45505AB1"/>
    <w:rsid w:val="45617CBE"/>
    <w:rsid w:val="45701CAF"/>
    <w:rsid w:val="45E87A97"/>
    <w:rsid w:val="46281672"/>
    <w:rsid w:val="465515D1"/>
    <w:rsid w:val="465D66D7"/>
    <w:rsid w:val="46607F75"/>
    <w:rsid w:val="466A4950"/>
    <w:rsid w:val="46A71700"/>
    <w:rsid w:val="46AE0CE1"/>
    <w:rsid w:val="46D70238"/>
    <w:rsid w:val="46EE37D3"/>
    <w:rsid w:val="4707219F"/>
    <w:rsid w:val="47217705"/>
    <w:rsid w:val="47321912"/>
    <w:rsid w:val="47655843"/>
    <w:rsid w:val="4791488A"/>
    <w:rsid w:val="479B1265"/>
    <w:rsid w:val="47C11A82"/>
    <w:rsid w:val="47F40975"/>
    <w:rsid w:val="480212E4"/>
    <w:rsid w:val="481132D5"/>
    <w:rsid w:val="482C45B3"/>
    <w:rsid w:val="483671E0"/>
    <w:rsid w:val="484418FD"/>
    <w:rsid w:val="48D013E2"/>
    <w:rsid w:val="48F03833"/>
    <w:rsid w:val="48F74BC1"/>
    <w:rsid w:val="48FF826E"/>
    <w:rsid w:val="49587582"/>
    <w:rsid w:val="49891591"/>
    <w:rsid w:val="499917D4"/>
    <w:rsid w:val="49DB74AE"/>
    <w:rsid w:val="49DD0227"/>
    <w:rsid w:val="4A1D2B19"/>
    <w:rsid w:val="4A273284"/>
    <w:rsid w:val="4A3634C7"/>
    <w:rsid w:val="4A58168F"/>
    <w:rsid w:val="4A722025"/>
    <w:rsid w:val="4ACC5BD9"/>
    <w:rsid w:val="4B1C090F"/>
    <w:rsid w:val="4B2A6963"/>
    <w:rsid w:val="4B3A6FE7"/>
    <w:rsid w:val="4B624E10"/>
    <w:rsid w:val="4B8B7843"/>
    <w:rsid w:val="4B9F6E4A"/>
    <w:rsid w:val="4C080E93"/>
    <w:rsid w:val="4C1B0BC7"/>
    <w:rsid w:val="4C5E0AB3"/>
    <w:rsid w:val="4C9B7E6F"/>
    <w:rsid w:val="4CEF5BAF"/>
    <w:rsid w:val="4D4E1A5E"/>
    <w:rsid w:val="4D7E5B92"/>
    <w:rsid w:val="4DAE7818"/>
    <w:rsid w:val="4DB0533F"/>
    <w:rsid w:val="4DBE5CAD"/>
    <w:rsid w:val="4DF74D1B"/>
    <w:rsid w:val="4E0D20E8"/>
    <w:rsid w:val="4E5263F6"/>
    <w:rsid w:val="4E6C395B"/>
    <w:rsid w:val="4E8F5F58"/>
    <w:rsid w:val="4EB470B0"/>
    <w:rsid w:val="4EEF36B6"/>
    <w:rsid w:val="4F18763F"/>
    <w:rsid w:val="4F1B0EDE"/>
    <w:rsid w:val="4F8922EB"/>
    <w:rsid w:val="4F9F2B64"/>
    <w:rsid w:val="4FDDF06B"/>
    <w:rsid w:val="4FF754A7"/>
    <w:rsid w:val="4FF84D7B"/>
    <w:rsid w:val="501120A9"/>
    <w:rsid w:val="50395ABF"/>
    <w:rsid w:val="5066184B"/>
    <w:rsid w:val="506D6B4D"/>
    <w:rsid w:val="506F328F"/>
    <w:rsid w:val="508B5BEF"/>
    <w:rsid w:val="50C32D82"/>
    <w:rsid w:val="50CD0FBB"/>
    <w:rsid w:val="51053BF3"/>
    <w:rsid w:val="51122369"/>
    <w:rsid w:val="51183927"/>
    <w:rsid w:val="51473232"/>
    <w:rsid w:val="516E62DD"/>
    <w:rsid w:val="51A86DD8"/>
    <w:rsid w:val="51AB6549"/>
    <w:rsid w:val="51B51175"/>
    <w:rsid w:val="51D51818"/>
    <w:rsid w:val="51DA5080"/>
    <w:rsid w:val="52481FEA"/>
    <w:rsid w:val="525E193C"/>
    <w:rsid w:val="527903F5"/>
    <w:rsid w:val="5288688A"/>
    <w:rsid w:val="52A1794C"/>
    <w:rsid w:val="52B21B59"/>
    <w:rsid w:val="52B92C23"/>
    <w:rsid w:val="52BE22AC"/>
    <w:rsid w:val="52E53CDC"/>
    <w:rsid w:val="53000B16"/>
    <w:rsid w:val="535449BE"/>
    <w:rsid w:val="539574B0"/>
    <w:rsid w:val="53AB6755"/>
    <w:rsid w:val="53E47AF0"/>
    <w:rsid w:val="540754A1"/>
    <w:rsid w:val="54077C82"/>
    <w:rsid w:val="540C7047"/>
    <w:rsid w:val="54857525"/>
    <w:rsid w:val="54C55B73"/>
    <w:rsid w:val="54D20290"/>
    <w:rsid w:val="54D758A7"/>
    <w:rsid w:val="54F14BBA"/>
    <w:rsid w:val="55085C12"/>
    <w:rsid w:val="55173EF5"/>
    <w:rsid w:val="55200FFC"/>
    <w:rsid w:val="554E1123"/>
    <w:rsid w:val="555331A2"/>
    <w:rsid w:val="555869E7"/>
    <w:rsid w:val="556D6A38"/>
    <w:rsid w:val="55A62DFB"/>
    <w:rsid w:val="55B737A8"/>
    <w:rsid w:val="55DD513F"/>
    <w:rsid w:val="55EC7130"/>
    <w:rsid w:val="560E70A6"/>
    <w:rsid w:val="56186177"/>
    <w:rsid w:val="56C64A55"/>
    <w:rsid w:val="56C97471"/>
    <w:rsid w:val="576B22D6"/>
    <w:rsid w:val="577675F9"/>
    <w:rsid w:val="579E6C5D"/>
    <w:rsid w:val="57B123DF"/>
    <w:rsid w:val="57BE2C4D"/>
    <w:rsid w:val="57C06AC6"/>
    <w:rsid w:val="57D63BF4"/>
    <w:rsid w:val="57F64296"/>
    <w:rsid w:val="5814471C"/>
    <w:rsid w:val="582E3A30"/>
    <w:rsid w:val="58361519"/>
    <w:rsid w:val="585D4315"/>
    <w:rsid w:val="589A2E73"/>
    <w:rsid w:val="58BD6B62"/>
    <w:rsid w:val="58CF5213"/>
    <w:rsid w:val="592A069B"/>
    <w:rsid w:val="593C217C"/>
    <w:rsid w:val="5955323E"/>
    <w:rsid w:val="59684D1F"/>
    <w:rsid w:val="59747B68"/>
    <w:rsid w:val="59A246D5"/>
    <w:rsid w:val="59A33FA9"/>
    <w:rsid w:val="59A65848"/>
    <w:rsid w:val="59B14E01"/>
    <w:rsid w:val="59CC52AE"/>
    <w:rsid w:val="59F87201"/>
    <w:rsid w:val="5A0E3B19"/>
    <w:rsid w:val="5A390967"/>
    <w:rsid w:val="5AD308BE"/>
    <w:rsid w:val="5AE1122D"/>
    <w:rsid w:val="5B1C7EDB"/>
    <w:rsid w:val="5B4041A6"/>
    <w:rsid w:val="5B8E43C1"/>
    <w:rsid w:val="5BDBCE22"/>
    <w:rsid w:val="5BDE751B"/>
    <w:rsid w:val="5BF44F90"/>
    <w:rsid w:val="5C657C3C"/>
    <w:rsid w:val="5C92557B"/>
    <w:rsid w:val="5CFD7E74"/>
    <w:rsid w:val="5D1838FD"/>
    <w:rsid w:val="5D6E48CE"/>
    <w:rsid w:val="5DAD189A"/>
    <w:rsid w:val="5DC80482"/>
    <w:rsid w:val="5DC84515"/>
    <w:rsid w:val="5DD60DF1"/>
    <w:rsid w:val="5DE27796"/>
    <w:rsid w:val="5DF71ADC"/>
    <w:rsid w:val="5E341674"/>
    <w:rsid w:val="5E7423B8"/>
    <w:rsid w:val="5EF534F9"/>
    <w:rsid w:val="5F1F40D2"/>
    <w:rsid w:val="5F3F29C6"/>
    <w:rsid w:val="5F7268F8"/>
    <w:rsid w:val="5FC609F2"/>
    <w:rsid w:val="600B4656"/>
    <w:rsid w:val="60275934"/>
    <w:rsid w:val="602A0F80"/>
    <w:rsid w:val="604C539B"/>
    <w:rsid w:val="60B71EB3"/>
    <w:rsid w:val="61065B3B"/>
    <w:rsid w:val="61581B1D"/>
    <w:rsid w:val="618741B1"/>
    <w:rsid w:val="61C3343B"/>
    <w:rsid w:val="620D321D"/>
    <w:rsid w:val="621B3277"/>
    <w:rsid w:val="622163B3"/>
    <w:rsid w:val="62287742"/>
    <w:rsid w:val="626544F2"/>
    <w:rsid w:val="62724E61"/>
    <w:rsid w:val="62A25746"/>
    <w:rsid w:val="62B17737"/>
    <w:rsid w:val="62F022F5"/>
    <w:rsid w:val="633D0FCB"/>
    <w:rsid w:val="638D1F52"/>
    <w:rsid w:val="63C032DF"/>
    <w:rsid w:val="63E26C79"/>
    <w:rsid w:val="644D16E1"/>
    <w:rsid w:val="646B2897"/>
    <w:rsid w:val="647E5D3F"/>
    <w:rsid w:val="64C574CA"/>
    <w:rsid w:val="64F1206D"/>
    <w:rsid w:val="65037FF2"/>
    <w:rsid w:val="6513277F"/>
    <w:rsid w:val="65A155DF"/>
    <w:rsid w:val="65F362B8"/>
    <w:rsid w:val="66293A88"/>
    <w:rsid w:val="665C2D5F"/>
    <w:rsid w:val="668A2779"/>
    <w:rsid w:val="66944814"/>
    <w:rsid w:val="66B43C9A"/>
    <w:rsid w:val="67317098"/>
    <w:rsid w:val="67A755AC"/>
    <w:rsid w:val="67A94E81"/>
    <w:rsid w:val="67D97866"/>
    <w:rsid w:val="67E660D5"/>
    <w:rsid w:val="68077DF9"/>
    <w:rsid w:val="68323601"/>
    <w:rsid w:val="683E1A6D"/>
    <w:rsid w:val="6844104D"/>
    <w:rsid w:val="684A6664"/>
    <w:rsid w:val="687ECF8D"/>
    <w:rsid w:val="689C49E5"/>
    <w:rsid w:val="68C36416"/>
    <w:rsid w:val="68D03617"/>
    <w:rsid w:val="68EA5751"/>
    <w:rsid w:val="69076303"/>
    <w:rsid w:val="692C5A97"/>
    <w:rsid w:val="694766FF"/>
    <w:rsid w:val="695B664F"/>
    <w:rsid w:val="696A4AE4"/>
    <w:rsid w:val="696F76B1"/>
    <w:rsid w:val="69763488"/>
    <w:rsid w:val="698E432E"/>
    <w:rsid w:val="699D0A15"/>
    <w:rsid w:val="69E71F70"/>
    <w:rsid w:val="69EA352F"/>
    <w:rsid w:val="69F60125"/>
    <w:rsid w:val="69F7D873"/>
    <w:rsid w:val="6A037A7C"/>
    <w:rsid w:val="6A1D1B56"/>
    <w:rsid w:val="6A276531"/>
    <w:rsid w:val="6A4D41E9"/>
    <w:rsid w:val="6A575068"/>
    <w:rsid w:val="6A883473"/>
    <w:rsid w:val="6A9A4F55"/>
    <w:rsid w:val="6B166CD1"/>
    <w:rsid w:val="6B376C47"/>
    <w:rsid w:val="6B7E6DD0"/>
    <w:rsid w:val="6BA627FF"/>
    <w:rsid w:val="6BAA605B"/>
    <w:rsid w:val="6BB362CE"/>
    <w:rsid w:val="6BBF88D5"/>
    <w:rsid w:val="6BDE2DAA"/>
    <w:rsid w:val="6C2E004A"/>
    <w:rsid w:val="6C3B7AE4"/>
    <w:rsid w:val="6CCE7137"/>
    <w:rsid w:val="6CDA5ADC"/>
    <w:rsid w:val="6CFE752C"/>
    <w:rsid w:val="6D21195D"/>
    <w:rsid w:val="6D45389E"/>
    <w:rsid w:val="6D4D2752"/>
    <w:rsid w:val="6D6F1B4A"/>
    <w:rsid w:val="6D723F67"/>
    <w:rsid w:val="6D7C4ED1"/>
    <w:rsid w:val="6D803582"/>
    <w:rsid w:val="6E981FC4"/>
    <w:rsid w:val="6F094457"/>
    <w:rsid w:val="6F540B15"/>
    <w:rsid w:val="6F7C183E"/>
    <w:rsid w:val="6F9E7295"/>
    <w:rsid w:val="6FF173C5"/>
    <w:rsid w:val="6FF61A33"/>
    <w:rsid w:val="700B258B"/>
    <w:rsid w:val="70291255"/>
    <w:rsid w:val="704240C4"/>
    <w:rsid w:val="70452D88"/>
    <w:rsid w:val="70A24D81"/>
    <w:rsid w:val="71353C29"/>
    <w:rsid w:val="714F6A99"/>
    <w:rsid w:val="71526589"/>
    <w:rsid w:val="717BC011"/>
    <w:rsid w:val="71834994"/>
    <w:rsid w:val="71E93BED"/>
    <w:rsid w:val="72263D99"/>
    <w:rsid w:val="724C3DB6"/>
    <w:rsid w:val="726E0966"/>
    <w:rsid w:val="726E7529"/>
    <w:rsid w:val="72A2709C"/>
    <w:rsid w:val="72B6137D"/>
    <w:rsid w:val="72B62B48"/>
    <w:rsid w:val="72D90C61"/>
    <w:rsid w:val="73596835"/>
    <w:rsid w:val="737DEEBF"/>
    <w:rsid w:val="73C0793C"/>
    <w:rsid w:val="73D019E7"/>
    <w:rsid w:val="73E769E0"/>
    <w:rsid w:val="74365CEE"/>
    <w:rsid w:val="74806F69"/>
    <w:rsid w:val="74E90984"/>
    <w:rsid w:val="750C6A4F"/>
    <w:rsid w:val="75B90985"/>
    <w:rsid w:val="75C86E1A"/>
    <w:rsid w:val="761C0F14"/>
    <w:rsid w:val="765D4F76"/>
    <w:rsid w:val="767D5E56"/>
    <w:rsid w:val="768F5B89"/>
    <w:rsid w:val="76E732D0"/>
    <w:rsid w:val="76EE0B02"/>
    <w:rsid w:val="76F52AFE"/>
    <w:rsid w:val="772462D2"/>
    <w:rsid w:val="77686B2D"/>
    <w:rsid w:val="777FB6C0"/>
    <w:rsid w:val="77AD3E5E"/>
    <w:rsid w:val="77B51620"/>
    <w:rsid w:val="77D0645A"/>
    <w:rsid w:val="77EE3371"/>
    <w:rsid w:val="77EF1736"/>
    <w:rsid w:val="77F6393F"/>
    <w:rsid w:val="77F90D08"/>
    <w:rsid w:val="780F0D30"/>
    <w:rsid w:val="7819395D"/>
    <w:rsid w:val="78CF6711"/>
    <w:rsid w:val="78E55F35"/>
    <w:rsid w:val="79091C23"/>
    <w:rsid w:val="793A6280"/>
    <w:rsid w:val="795135CA"/>
    <w:rsid w:val="79D51B05"/>
    <w:rsid w:val="79E61F64"/>
    <w:rsid w:val="79E955B1"/>
    <w:rsid w:val="79F76EF4"/>
    <w:rsid w:val="7A37631C"/>
    <w:rsid w:val="7A996FD7"/>
    <w:rsid w:val="7AC1208A"/>
    <w:rsid w:val="7AC654E6"/>
    <w:rsid w:val="7AFE47B7"/>
    <w:rsid w:val="7B1F2FC7"/>
    <w:rsid w:val="7B30126F"/>
    <w:rsid w:val="7B4927AB"/>
    <w:rsid w:val="7B7F224D"/>
    <w:rsid w:val="7B9411F1"/>
    <w:rsid w:val="7BD77A8F"/>
    <w:rsid w:val="7BF7F831"/>
    <w:rsid w:val="7C1A5EF5"/>
    <w:rsid w:val="7C1B3D0D"/>
    <w:rsid w:val="7C542B6A"/>
    <w:rsid w:val="7C6349A9"/>
    <w:rsid w:val="7C6F973B"/>
    <w:rsid w:val="7CD662C0"/>
    <w:rsid w:val="7CE34539"/>
    <w:rsid w:val="7CF7DF1A"/>
    <w:rsid w:val="7CFC55FB"/>
    <w:rsid w:val="7D1E37C3"/>
    <w:rsid w:val="7D3F20B7"/>
    <w:rsid w:val="7D8B8BDD"/>
    <w:rsid w:val="7DF06F0E"/>
    <w:rsid w:val="7DF6B203"/>
    <w:rsid w:val="7DF76F3A"/>
    <w:rsid w:val="7E6D4A02"/>
    <w:rsid w:val="7E8B6C36"/>
    <w:rsid w:val="7EB50157"/>
    <w:rsid w:val="7ECE9FC9"/>
    <w:rsid w:val="7EF02F3D"/>
    <w:rsid w:val="7EF21A14"/>
    <w:rsid w:val="7EF9F71A"/>
    <w:rsid w:val="7EFC7B34"/>
    <w:rsid w:val="7EFE0C4A"/>
    <w:rsid w:val="7F2C666B"/>
    <w:rsid w:val="7F5F344B"/>
    <w:rsid w:val="7F65392B"/>
    <w:rsid w:val="7FDB87F5"/>
    <w:rsid w:val="7FE70850"/>
    <w:rsid w:val="7FF8A196"/>
    <w:rsid w:val="7FFB9100"/>
    <w:rsid w:val="7FFF38CD"/>
    <w:rsid w:val="8B9ECAE3"/>
    <w:rsid w:val="8F9FE132"/>
    <w:rsid w:val="95EDF55B"/>
    <w:rsid w:val="9CFBCDBD"/>
    <w:rsid w:val="9F777C0C"/>
    <w:rsid w:val="AB8CE1A1"/>
    <w:rsid w:val="ABAD28CA"/>
    <w:rsid w:val="AFC38A1F"/>
    <w:rsid w:val="AFD7E554"/>
    <w:rsid w:val="AFEFDC5C"/>
    <w:rsid w:val="B75BBB40"/>
    <w:rsid w:val="B7FF4DC7"/>
    <w:rsid w:val="B7FFA5F8"/>
    <w:rsid w:val="BFDE8154"/>
    <w:rsid w:val="BFFD751A"/>
    <w:rsid w:val="C3AF92D6"/>
    <w:rsid w:val="D25985A4"/>
    <w:rsid w:val="DADB493D"/>
    <w:rsid w:val="DC1F0EF5"/>
    <w:rsid w:val="DF9FE319"/>
    <w:rsid w:val="DFC736F5"/>
    <w:rsid w:val="DFEFCB8D"/>
    <w:rsid w:val="E3DF7A4C"/>
    <w:rsid w:val="E4BF6B71"/>
    <w:rsid w:val="E6DFC9D9"/>
    <w:rsid w:val="EABFE98B"/>
    <w:rsid w:val="EFEECE1A"/>
    <w:rsid w:val="F3F5D4C1"/>
    <w:rsid w:val="F3FFF8FE"/>
    <w:rsid w:val="F5375CDC"/>
    <w:rsid w:val="F5FC52A3"/>
    <w:rsid w:val="F74F41ED"/>
    <w:rsid w:val="F769C0F1"/>
    <w:rsid w:val="F7FDA15C"/>
    <w:rsid w:val="FAFDC281"/>
    <w:rsid w:val="FB3F4386"/>
    <w:rsid w:val="FB4D8316"/>
    <w:rsid w:val="FBB4EFF1"/>
    <w:rsid w:val="FBB7494E"/>
    <w:rsid w:val="FBDDA1D4"/>
    <w:rsid w:val="FBED5268"/>
    <w:rsid w:val="FCFF06BC"/>
    <w:rsid w:val="FDB1FDA3"/>
    <w:rsid w:val="FDBF92EE"/>
    <w:rsid w:val="FDDFA264"/>
    <w:rsid w:val="FDFA73DD"/>
    <w:rsid w:val="FF3EBB9B"/>
    <w:rsid w:val="FF6BB34A"/>
    <w:rsid w:val="FF75DF30"/>
    <w:rsid w:val="FF7F5C24"/>
    <w:rsid w:val="FFB7EBDA"/>
    <w:rsid w:val="FFBDB61C"/>
    <w:rsid w:val="FFE51065"/>
    <w:rsid w:val="FFFEA262"/>
    <w:rsid w:val="FFFF361B"/>
    <w:rsid w:val="FFFFA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2088</Words>
  <Characters>2649</Characters>
  <Lines>0</Lines>
  <Paragraphs>0</Paragraphs>
  <TotalTime>0</TotalTime>
  <ScaleCrop>false</ScaleCrop>
  <LinksUpToDate>false</LinksUpToDate>
  <CharactersWithSpaces>2653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2025-07-14T19:30:00Z</dcterms:created>
  <dc:creator>Administrator</dc:creator>
  <cp:lastModifiedBy>两三页</cp:lastModifiedBy>
  <cp:lastPrinted>2026-04-28T16:04:00Z</cp:lastPrinted>
  <dcterms:modified xsi:type="dcterms:W3CDTF">2026-05-13T01:47:14Z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eyJoZGlkIjoiZTk2ZDhjN2ZkMTFjNGM1NDZmOGVjOWMyOTY0Njk2N2UiLCJ1c2VySWQiOiIzNDY5MTY2MjUifQ==</vt:lpwstr>
  </property>
  <property fmtid="{D5CDD505-2E9C-101B-9397-08002B2CF9AE}" pid="4" name="ICV">
    <vt:lpwstr>F354BC5F022D4D3987EBCAEBC91F23D5_12</vt:lpwstr>
  </property>
</Properties>
</file>